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014" w:rsidRPr="00232014" w:rsidRDefault="00232014" w:rsidP="00232014">
      <w:pPr>
        <w:jc w:val="center"/>
        <w:rPr>
          <w:rFonts w:hint="eastAsia"/>
          <w:b/>
          <w:sz w:val="32"/>
          <w:szCs w:val="32"/>
        </w:rPr>
      </w:pPr>
      <w:r w:rsidRPr="00232014">
        <w:rPr>
          <w:rFonts w:hint="eastAsia"/>
          <w:b/>
          <w:sz w:val="32"/>
          <w:szCs w:val="32"/>
        </w:rPr>
        <w:t>中国共产党纪律处分条例（全文）</w:t>
      </w:r>
    </w:p>
    <w:p w:rsidR="00232014" w:rsidRPr="00232014" w:rsidRDefault="00232014" w:rsidP="00232014">
      <w:pPr>
        <w:jc w:val="center"/>
        <w:rPr>
          <w:rFonts w:hint="eastAsia"/>
          <w:b/>
        </w:rPr>
      </w:pPr>
      <w:r w:rsidRPr="00232014">
        <w:rPr>
          <w:rFonts w:hint="eastAsia"/>
          <w:b/>
        </w:rPr>
        <w:t>（</w:t>
      </w:r>
      <w:r w:rsidRPr="00232014">
        <w:rPr>
          <w:rFonts w:hint="eastAsia"/>
          <w:b/>
        </w:rPr>
        <w:t>2018</w:t>
      </w:r>
      <w:r w:rsidRPr="00232014">
        <w:rPr>
          <w:rFonts w:hint="eastAsia"/>
          <w:b/>
        </w:rPr>
        <w:t>年修订，自</w:t>
      </w:r>
      <w:r w:rsidRPr="00232014">
        <w:rPr>
          <w:rFonts w:hint="eastAsia"/>
          <w:b/>
        </w:rPr>
        <w:t>2018</w:t>
      </w:r>
      <w:r w:rsidRPr="00232014">
        <w:rPr>
          <w:rFonts w:hint="eastAsia"/>
          <w:b/>
        </w:rPr>
        <w:t>年</w:t>
      </w:r>
      <w:r w:rsidRPr="00232014">
        <w:rPr>
          <w:rFonts w:hint="eastAsia"/>
          <w:b/>
        </w:rPr>
        <w:t>10</w:t>
      </w:r>
      <w:r w:rsidRPr="00232014">
        <w:rPr>
          <w:rFonts w:hint="eastAsia"/>
          <w:b/>
        </w:rPr>
        <w:t>月</w:t>
      </w:r>
      <w:r w:rsidRPr="00232014">
        <w:rPr>
          <w:rFonts w:hint="eastAsia"/>
          <w:b/>
        </w:rPr>
        <w:t>1</w:t>
      </w:r>
      <w:r w:rsidRPr="00232014">
        <w:rPr>
          <w:rFonts w:hint="eastAsia"/>
          <w:b/>
        </w:rPr>
        <w:t>日起施行）</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第一编　总则</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第一章　指导思想、原则和适用范围</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第四条　党的纪律处分工作应当坚持以下原则：</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（一）坚持党要管党、全面从严治党。加强对党的各级组织和全体党员的教育、管理和监督，把纪律挺在前面，注重抓早抓小、防微杜渐。</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（二）党纪面前一律平等。对违犯党纪的党组织和党员必须严肃、公正执行纪律，党内不允许有任何不受纪律约束的党组织和党员。</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（三）实事求是。对党组织和党员违犯党纪的行为，应当以事实为依据，以党章、其他党内法规和国家法律法规为准绳，准确认定违纪性质，区别不同情况，</w:t>
      </w:r>
      <w:r w:rsidRPr="00232014">
        <w:rPr>
          <w:rFonts w:ascii="仿宋" w:eastAsia="仿宋" w:hAnsi="仿宋" w:hint="eastAsia"/>
          <w:sz w:val="28"/>
          <w:szCs w:val="28"/>
        </w:rPr>
        <w:lastRenderedPageBreak/>
        <w:t>恰当予以处理。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（四）民主集中制。实施党纪处分，应当按照规定程序经党组织集体讨论决定，不允许任何个人或者少数人擅自决定和批准。上级党组织对违犯党纪的党组织和党员</w:t>
      </w:r>
      <w:proofErr w:type="gramStart"/>
      <w:r w:rsidRPr="00232014">
        <w:rPr>
          <w:rFonts w:ascii="仿宋" w:eastAsia="仿宋" w:hAnsi="仿宋" w:hint="eastAsia"/>
          <w:sz w:val="28"/>
          <w:szCs w:val="28"/>
        </w:rPr>
        <w:t>作出</w:t>
      </w:r>
      <w:proofErr w:type="gramEnd"/>
      <w:r w:rsidRPr="00232014">
        <w:rPr>
          <w:rFonts w:ascii="仿宋" w:eastAsia="仿宋" w:hAnsi="仿宋" w:hint="eastAsia"/>
          <w:sz w:val="28"/>
          <w:szCs w:val="28"/>
        </w:rPr>
        <w:t>的处理决定，下级党组织必须执行。</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（五）惩前毖后、治病救人。处理违犯党纪的党组织和党员，应当实行惩戒与教育相结合，做到宽严相济。</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第六条　本条例适用于违犯党纪应当受到党纪责任追究的党组织和党员。</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第二章　违纪与纪律处分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第七条　党组织和党员违反党章和其他党内法规，违反国家法律法规，违反党和国家政策，违反社会主义道德，危害党、国家和人民利益的行为，依照规定应当给予纪律处理或者处分的，都必须受到追究。</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重点</w:t>
      </w:r>
      <w:proofErr w:type="gramStart"/>
      <w:r w:rsidRPr="00232014">
        <w:rPr>
          <w:rFonts w:ascii="仿宋" w:eastAsia="仿宋" w:hAnsi="仿宋" w:hint="eastAsia"/>
          <w:sz w:val="28"/>
          <w:szCs w:val="28"/>
        </w:rPr>
        <w:t>查处党</w:t>
      </w:r>
      <w:proofErr w:type="gramEnd"/>
      <w:r w:rsidRPr="00232014">
        <w:rPr>
          <w:rFonts w:ascii="仿宋" w:eastAsia="仿宋" w:hAnsi="仿宋" w:hint="eastAsia"/>
          <w:sz w:val="28"/>
          <w:szCs w:val="28"/>
        </w:rPr>
        <w:t>的十八大以来不收敛、不收手，问题线索反映集中、群众反映强烈，政治问题和经济问题交织的腐败案件，违反中央八项规定精神的问题。</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第八条　对党员的纪律处分种类：</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（一）警告；</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（二）严重警告；</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（三）撤销党内职务；</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（四）留党察看；</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lastRenderedPageBreak/>
        <w:t>（五）开除党籍。</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第九条　对于违犯党的纪律的党组织，上级党组织应当责令其</w:t>
      </w:r>
      <w:proofErr w:type="gramStart"/>
      <w:r w:rsidRPr="00232014">
        <w:rPr>
          <w:rFonts w:ascii="仿宋" w:eastAsia="仿宋" w:hAnsi="仿宋" w:hint="eastAsia"/>
          <w:sz w:val="28"/>
          <w:szCs w:val="28"/>
        </w:rPr>
        <w:t>作出</w:t>
      </w:r>
      <w:proofErr w:type="gramEnd"/>
      <w:r w:rsidRPr="00232014">
        <w:rPr>
          <w:rFonts w:ascii="仿宋" w:eastAsia="仿宋" w:hAnsi="仿宋" w:hint="eastAsia"/>
          <w:sz w:val="28"/>
          <w:szCs w:val="28"/>
        </w:rPr>
        <w:t>检查或者进行通报批评。对于严重违犯党的纪律、本身又不能纠正的党组织，上一级党的委员会在查明核实后，根据情节严重的程度，可以予以：</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（一）改组；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（二）解散。</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第十条　党员受到警告处分一年内、受到严重警告处分一年半内，不得在党内提升职务和向党外组织推荐担任高于其原任职务的党外职务。</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第十一条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232014">
        <w:rPr>
          <w:rFonts w:ascii="仿宋" w:eastAsia="仿宋" w:hAnsi="仿宋" w:hint="eastAsia"/>
          <w:sz w:val="28"/>
          <w:szCs w:val="28"/>
        </w:rPr>
        <w:t>个</w:t>
      </w:r>
      <w:proofErr w:type="gramEnd"/>
      <w:r w:rsidRPr="00232014">
        <w:rPr>
          <w:rFonts w:ascii="仿宋" w:eastAsia="仿宋" w:hAnsi="仿宋" w:hint="eastAsia"/>
          <w:sz w:val="28"/>
          <w:szCs w:val="28"/>
        </w:rPr>
        <w:t>职务，必须撤销其担任的最高职务。如果决定撤销其两个以上职务，则必须从其担任的最高职务开始依次撤销。对于在党外组织担任职务的，应当建议党外组织依照规定</w:t>
      </w:r>
      <w:proofErr w:type="gramStart"/>
      <w:r w:rsidRPr="00232014">
        <w:rPr>
          <w:rFonts w:ascii="仿宋" w:eastAsia="仿宋" w:hAnsi="仿宋" w:hint="eastAsia"/>
          <w:sz w:val="28"/>
          <w:szCs w:val="28"/>
        </w:rPr>
        <w:t>作出</w:t>
      </w:r>
      <w:proofErr w:type="gramEnd"/>
      <w:r w:rsidRPr="00232014">
        <w:rPr>
          <w:rFonts w:ascii="仿宋" w:eastAsia="仿宋" w:hAnsi="仿宋" w:hint="eastAsia"/>
          <w:sz w:val="28"/>
          <w:szCs w:val="28"/>
        </w:rPr>
        <w:t>相应处理。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对于应当受到撤销党内职务处分，但是本人没有担任党内职务的，应当给予其严重警告处分。同时，在党外组织担任职务的，应当建议党外组织撤销其党外职务。</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党员受到撤销党内职务处分，或者依照前款规定受到严重警告处分的，二年内不得在党内担任和向党外组织推荐担任与其原任职务相当或者高于其原任职务的职务。</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第十二条　留党察看处分，分为留党察看一年、留党察看二年。对于受到留党察看处分一年的党员，期满后仍不符合恢复党员权利条件的，应当延长一年留</w:t>
      </w:r>
      <w:r w:rsidRPr="00232014">
        <w:rPr>
          <w:rFonts w:ascii="仿宋" w:eastAsia="仿宋" w:hAnsi="仿宋" w:hint="eastAsia"/>
          <w:sz w:val="28"/>
          <w:szCs w:val="28"/>
        </w:rPr>
        <w:lastRenderedPageBreak/>
        <w:t>党察看期限。留党察看期限最长不得超过二年。</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党员受留党察看处分期间，没有表决权、选举权和被选举权。留党察看期间，确有悔改表现的，期满后恢复其党员权利；坚持不改或者又发现其他应当受到党纪处分的违纪行为的，应当开除党籍。</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第十三条　党员受到开除党籍处分，五年内不得重新入党，也不得推荐担任与其原任职务相当或者高于其原任职务的党外职务。另有规定不准重新入党的，依照规定。</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第十四条　党的各级代表大会的代表受到留党察看以上（含留党察看）处分的，党组织应当终止其代表资格。</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第十五条　对于受到改组处理的党组织领导机构成员，除应当受到撤销党内职务以上（含撤销党内职务）处分的外，均自然免职。</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第三章　纪律处分运用规则</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第十七条　有下列情形之一的，可以从轻或者减轻处分：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（一）主动交代本人应当受到党纪处分的问题的；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lastRenderedPageBreak/>
        <w:t>（二）在组织核实、立案审查过程中，能够配合核实审查工作，如实说明本人违纪违法事实的；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（三）检举同案人或者其他人应当受到党纪处分或者法律追究的问题，经查证属实的；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（四）主动挽回损失、消除不良影响或者有效阻止危害结果发生的；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（五）主动上交违纪所得的；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（六）有其他立功表现的。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第十八条　根据案件的特殊情况，由中央纪委决定或者经省（部）级纪委（不含副省级市纪委）决定并呈报中央纪委批准，对违纪党员也可以在本条例规定的处分幅度以外减轻处分。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232014">
        <w:rPr>
          <w:rFonts w:ascii="仿宋" w:eastAsia="仿宋" w:hAnsi="仿宋" w:hint="eastAsia"/>
          <w:sz w:val="28"/>
          <w:szCs w:val="28"/>
        </w:rPr>
        <w:t>作出</w:t>
      </w:r>
      <w:proofErr w:type="gramEnd"/>
      <w:r w:rsidRPr="00232014">
        <w:rPr>
          <w:rFonts w:ascii="仿宋" w:eastAsia="仿宋" w:hAnsi="仿宋" w:hint="eastAsia"/>
          <w:sz w:val="28"/>
          <w:szCs w:val="28"/>
        </w:rPr>
        <w:t>书面结论。</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第二十条　有下列情形之一的，应当从重或者加重处分：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（一）强迫、唆使他人违纪的；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（二）拒不上交或者退赔违纪所得的；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（三）违纪受处分后又因故意违纪应当受到党纪处分的；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（四）违纪受到党纪处分后，又被发现其受处分前的违纪行为应当受到党纪处分的；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（五）本条例另有规定的。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第二十一条　从轻处分，是指在本条例规定的违纪行为应当受到的处分幅度</w:t>
      </w:r>
      <w:r w:rsidRPr="00232014">
        <w:rPr>
          <w:rFonts w:ascii="仿宋" w:eastAsia="仿宋" w:hAnsi="仿宋" w:hint="eastAsia"/>
          <w:sz w:val="28"/>
          <w:szCs w:val="28"/>
        </w:rPr>
        <w:lastRenderedPageBreak/>
        <w:t>以内，给予较轻的处分。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从重处分，是指在本条例规定的违纪行为应当受到的处分幅度以内，给予较重的处分。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第二十二条　减轻处分，是指在本条例规定的违纪行为应当受到的处分幅度以外，减轻一档给予处分。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加重处分，是指在本条例规定的违纪行为应当受到的处分幅度以外，加重一档给予处分。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本条例规定的只有开除党籍处分一个档次的违纪行为，不适用第一款减轻处分的规定。</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第二十四条　一个违纪行为同时触犯本条例两个以上（含两个）条款的，依照处分较重的条款定性处理。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一个条款规定的违纪构成要件全部包含在另一个条款规定的违纪构成要件中，特别规定与一般规定不一致的，适用特别规定。</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第二十五条　二人以上（含二人）共同故意违纪的，对为首者，从重处分，本条例另有规定的除外；对其他成员，按照其在共同违纪中所起的作用和应负的责任，分别给予处分。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对于经济方面共同违纪的，按照个人所得数额及其所起作用，分别给予处分。对违纪集团的首要分子，按照集团违纪的总数额处分；对其他共同违纪的为首者，情节严重的，按照共同违纪的总数额处分。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lastRenderedPageBreak/>
        <w:t>教唆他人违纪的，应当按照其在共同违纪中所起的作用追究党纪责任。</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第二十六条　党组织领导机构集体</w:t>
      </w:r>
      <w:proofErr w:type="gramStart"/>
      <w:r w:rsidRPr="00232014">
        <w:rPr>
          <w:rFonts w:ascii="仿宋" w:eastAsia="仿宋" w:hAnsi="仿宋" w:hint="eastAsia"/>
          <w:sz w:val="28"/>
          <w:szCs w:val="28"/>
        </w:rPr>
        <w:t>作出</w:t>
      </w:r>
      <w:proofErr w:type="gramEnd"/>
      <w:r w:rsidRPr="00232014">
        <w:rPr>
          <w:rFonts w:ascii="仿宋" w:eastAsia="仿宋" w:hAnsi="仿宋" w:hint="eastAsia"/>
          <w:sz w:val="28"/>
          <w:szCs w:val="28"/>
        </w:rPr>
        <w:t>违犯党纪的决定或者实施其他违犯党纪的行为，对具有共同故意的成员，按共同违纪处理；对过失违纪的成员，按照各自在集体违纪中所起的作用和应负的责任分别给予处分。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第四章　对违法犯罪党员的纪律处分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第二十七条　党组织在纪律审查中发现党员有贪污贿赂、滥用职权、玩忽职守、权力寻租、利益输送、徇私舞弊、浪费国家资财等违反法律涉嫌犯罪行为的，应当给予撤销党内职务、留党察看或者开除党籍处分。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第二十八条　党组织在纪律审查中发现党员有刑法规定的行为，虽不构成犯罪但须追究党纪责任的，或者有其他违法行为，损害党、国家和人民利益的，应当视具体情节给予警告直至开除党籍处分。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第二十九条　党组织在纪律审查中发现党员严重违纪涉嫌违法犯罪的，原则上先</w:t>
      </w:r>
      <w:proofErr w:type="gramStart"/>
      <w:r w:rsidRPr="00232014">
        <w:rPr>
          <w:rFonts w:ascii="仿宋" w:eastAsia="仿宋" w:hAnsi="仿宋" w:hint="eastAsia"/>
          <w:sz w:val="28"/>
          <w:szCs w:val="28"/>
        </w:rPr>
        <w:t>作出</w:t>
      </w:r>
      <w:proofErr w:type="gramEnd"/>
      <w:r w:rsidRPr="00232014">
        <w:rPr>
          <w:rFonts w:ascii="仿宋" w:eastAsia="仿宋" w:hAnsi="仿宋" w:hint="eastAsia"/>
          <w:sz w:val="28"/>
          <w:szCs w:val="28"/>
        </w:rPr>
        <w:t>党纪处分决定，并按照规定给予政务处分后，再移送有关国家机关依法处理。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第三十条　党员被依法留置、逮捕的，党组织应当按照管理权限中止其表决权、选举权和被选举权等党员权利。根据监察机关、司法机关处理结果，可以恢复其党员权利的，应当及时予以恢复。</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第三十一条　党员犯罪情节轻微，人民检察院依法</w:t>
      </w:r>
      <w:proofErr w:type="gramStart"/>
      <w:r w:rsidRPr="00232014">
        <w:rPr>
          <w:rFonts w:ascii="仿宋" w:eastAsia="仿宋" w:hAnsi="仿宋" w:hint="eastAsia"/>
          <w:sz w:val="28"/>
          <w:szCs w:val="28"/>
        </w:rPr>
        <w:t>作出</w:t>
      </w:r>
      <w:proofErr w:type="gramEnd"/>
      <w:r w:rsidRPr="00232014">
        <w:rPr>
          <w:rFonts w:ascii="仿宋" w:eastAsia="仿宋" w:hAnsi="仿宋" w:hint="eastAsia"/>
          <w:sz w:val="28"/>
          <w:szCs w:val="28"/>
        </w:rPr>
        <w:t>不起诉决定的，或者人民法院依法</w:t>
      </w:r>
      <w:proofErr w:type="gramStart"/>
      <w:r w:rsidRPr="00232014">
        <w:rPr>
          <w:rFonts w:ascii="仿宋" w:eastAsia="仿宋" w:hAnsi="仿宋" w:hint="eastAsia"/>
          <w:sz w:val="28"/>
          <w:szCs w:val="28"/>
        </w:rPr>
        <w:t>作出</w:t>
      </w:r>
      <w:proofErr w:type="gramEnd"/>
      <w:r w:rsidRPr="00232014">
        <w:rPr>
          <w:rFonts w:ascii="仿宋" w:eastAsia="仿宋" w:hAnsi="仿宋" w:hint="eastAsia"/>
          <w:sz w:val="28"/>
          <w:szCs w:val="28"/>
        </w:rPr>
        <w:t>有罪判决并免予刑事处罚的，应当给予撤销党内职务、留党察看或者开除党籍处分。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党员犯罪，被单处罚金的，依照前款规定处理。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第三十二条　党员犯罪，有下列情形之一的，应当给予开除党籍处分：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lastRenderedPageBreak/>
        <w:t>（一）因故意犯罪被依法判处刑法规定的主刑（含宣告缓刑）的；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（二）被单处或者附加剥夺政治权利的；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（三）因过失犯罪，被依法判处三年以上（不含三年）有期徒刑的。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因过失犯罪被判处三年以下（含三年）有期徒刑或者被判处管制、拘役的，一般应当开除党籍。对于个别可以不开除党籍的，应当对照处分党员批准权限的规定，报请再上一级党组织批准。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第三十三条　党员依法受到刑事责任追究的，党组织应当根据司法机关的生效判决、裁定、决定及其认定的事实、性质和情节，依照本条例规定给予党纪处分，是公职人员的由监察机关给予相应政务处分。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党员依法受到政务处分、行政处罚，应当追究党纪责任的，党组织可以根据生效的政务处分、行政处罚决定认定的事实、性质和情节，经核实后依照规定给予党纪处分或者组织处理。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党组织</w:t>
      </w:r>
      <w:proofErr w:type="gramStart"/>
      <w:r w:rsidRPr="00232014">
        <w:rPr>
          <w:rFonts w:ascii="仿宋" w:eastAsia="仿宋" w:hAnsi="仿宋" w:hint="eastAsia"/>
          <w:sz w:val="28"/>
          <w:szCs w:val="28"/>
        </w:rPr>
        <w:t>作出</w:t>
      </w:r>
      <w:proofErr w:type="gramEnd"/>
      <w:r w:rsidRPr="00232014">
        <w:rPr>
          <w:rFonts w:ascii="仿宋" w:eastAsia="仿宋" w:hAnsi="仿宋" w:hint="eastAsia"/>
          <w:sz w:val="28"/>
          <w:szCs w:val="28"/>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232014">
        <w:rPr>
          <w:rFonts w:ascii="仿宋" w:eastAsia="仿宋" w:hAnsi="仿宋" w:hint="eastAsia"/>
          <w:sz w:val="28"/>
          <w:szCs w:val="28"/>
        </w:rPr>
        <w:t>作出</w:t>
      </w:r>
      <w:proofErr w:type="gramEnd"/>
      <w:r w:rsidRPr="00232014">
        <w:rPr>
          <w:rFonts w:ascii="仿宋" w:eastAsia="仿宋" w:hAnsi="仿宋" w:hint="eastAsia"/>
          <w:sz w:val="28"/>
          <w:szCs w:val="28"/>
        </w:rPr>
        <w:t>相应处理。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第五章　其他规定</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第三十四条　预备党员违犯党纪，情节较轻，可以保留预备党员资格的，党组织应当对其批评教育或者延长预备期；情节较重的，应当取消其预备党员资格。</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第三十五条　对违纪后下落不明的党员，应当区别情况</w:t>
      </w:r>
      <w:proofErr w:type="gramStart"/>
      <w:r w:rsidRPr="00232014">
        <w:rPr>
          <w:rFonts w:ascii="仿宋" w:eastAsia="仿宋" w:hAnsi="仿宋" w:hint="eastAsia"/>
          <w:sz w:val="28"/>
          <w:szCs w:val="28"/>
        </w:rPr>
        <w:t>作出</w:t>
      </w:r>
      <w:proofErr w:type="gramEnd"/>
      <w:r w:rsidRPr="00232014">
        <w:rPr>
          <w:rFonts w:ascii="仿宋" w:eastAsia="仿宋" w:hAnsi="仿宋" w:hint="eastAsia"/>
          <w:sz w:val="28"/>
          <w:szCs w:val="28"/>
        </w:rPr>
        <w:t>处理：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lastRenderedPageBreak/>
        <w:t>（一）对有严重违纪行为，应当给予开除党籍处分的，党组织应当</w:t>
      </w:r>
      <w:proofErr w:type="gramStart"/>
      <w:r w:rsidRPr="00232014">
        <w:rPr>
          <w:rFonts w:ascii="仿宋" w:eastAsia="仿宋" w:hAnsi="仿宋" w:hint="eastAsia"/>
          <w:sz w:val="28"/>
          <w:szCs w:val="28"/>
        </w:rPr>
        <w:t>作出</w:t>
      </w:r>
      <w:proofErr w:type="gramEnd"/>
      <w:r w:rsidRPr="00232014">
        <w:rPr>
          <w:rFonts w:ascii="仿宋" w:eastAsia="仿宋" w:hAnsi="仿宋" w:hint="eastAsia"/>
          <w:sz w:val="28"/>
          <w:szCs w:val="28"/>
        </w:rPr>
        <w:t>决定，开除其党籍；</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（二）除前项规定的情况外，下落不明时间超过六个月的，党组织应当按照党章规定对其予以除名。</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第三十六条　违纪党员在党组织</w:t>
      </w:r>
      <w:proofErr w:type="gramStart"/>
      <w:r w:rsidRPr="00232014">
        <w:rPr>
          <w:rFonts w:ascii="仿宋" w:eastAsia="仿宋" w:hAnsi="仿宋" w:hint="eastAsia"/>
          <w:sz w:val="28"/>
          <w:szCs w:val="28"/>
        </w:rPr>
        <w:t>作出</w:t>
      </w:r>
      <w:proofErr w:type="gramEnd"/>
      <w:r w:rsidRPr="00232014">
        <w:rPr>
          <w:rFonts w:ascii="仿宋" w:eastAsia="仿宋" w:hAnsi="仿宋" w:hint="eastAsia"/>
          <w:sz w:val="28"/>
          <w:szCs w:val="28"/>
        </w:rPr>
        <w:t>处分决定前死亡，或者在死亡之后发现其曾有严重违纪行为，对于应当给予开除党籍处分的，开除其党籍；对于应当给予留党察看以下（含留党察看）处分的，</w:t>
      </w:r>
      <w:proofErr w:type="gramStart"/>
      <w:r w:rsidRPr="00232014">
        <w:rPr>
          <w:rFonts w:ascii="仿宋" w:eastAsia="仿宋" w:hAnsi="仿宋" w:hint="eastAsia"/>
          <w:sz w:val="28"/>
          <w:szCs w:val="28"/>
        </w:rPr>
        <w:t>作出</w:t>
      </w:r>
      <w:proofErr w:type="gramEnd"/>
      <w:r w:rsidRPr="00232014">
        <w:rPr>
          <w:rFonts w:ascii="仿宋" w:eastAsia="仿宋" w:hAnsi="仿宋" w:hint="eastAsia"/>
          <w:sz w:val="28"/>
          <w:szCs w:val="28"/>
        </w:rPr>
        <w:t>违犯党纪的书面结论和相应处理。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第三十七条　违纪行为有关责任人员的区分：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（一）直接责任者，是指在其职责范围内，不履行或者不正确履行自己的职责，对造成的损失或者后果起决定性作用的党员或者党员领导干部。</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（二）主要领导责任者，是指在其职责范围内，对直接主管的工作不履行或者不正确履行职责，对造成的损失或者后果负直接领导责任的党员领导干部。</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（三）重要领导责任者，是指在其职责范围内，对应管的工作或者参与决定的工作不履行或者不正确履行职责，对造成的损失或者后果负次要领导责任的党员领导干部。</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本条例所称领导责任者，包括主要领导责任者和重要领导责任者。</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第三十八条　本条例所称主动交代，是指涉嫌违纪的党员在组织初核前向有关组织交代自己的问题，或者在初核和立案审查其问题期间交代组织未掌握的问题。</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第三十九条　计算经济损失主要计算直接经济损失。直接经济损失，是指与违纪行为有直接因果关系而造成财产损失的实际价值。</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第四十条　对于违纪行为所获得的经济利益，应当收缴或者责令退赔。</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lastRenderedPageBreak/>
        <w:t>对于违纪行为所获得的职务、职称、学历、学位、奖励、资格等其他利益，应当由承办案件的纪检机关或者由其上级纪检机关建议有关组织、部门、单位按照规定予以纠正。</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对于依照本条例第三十五条、第三十六条规定处理的党员，经调查确属其实施违纪行为获得的利益，依照本条规定处理。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第四十一条　党纪处分决定</w:t>
      </w:r>
      <w:proofErr w:type="gramStart"/>
      <w:r w:rsidRPr="00232014">
        <w:rPr>
          <w:rFonts w:ascii="仿宋" w:eastAsia="仿宋" w:hAnsi="仿宋" w:hint="eastAsia"/>
          <w:sz w:val="28"/>
          <w:szCs w:val="28"/>
        </w:rPr>
        <w:t>作出</w:t>
      </w:r>
      <w:proofErr w:type="gramEnd"/>
      <w:r w:rsidRPr="00232014">
        <w:rPr>
          <w:rFonts w:ascii="仿宋" w:eastAsia="仿宋" w:hAnsi="仿宋" w:hint="eastAsia"/>
          <w:sz w:val="28"/>
          <w:szCs w:val="28"/>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232014">
        <w:rPr>
          <w:rFonts w:ascii="仿宋" w:eastAsia="仿宋" w:hAnsi="仿宋" w:hint="eastAsia"/>
          <w:sz w:val="28"/>
          <w:szCs w:val="28"/>
        </w:rPr>
        <w:t>作出</w:t>
      </w:r>
      <w:proofErr w:type="gramEnd"/>
      <w:r w:rsidRPr="00232014">
        <w:rPr>
          <w:rFonts w:ascii="仿宋" w:eastAsia="仿宋" w:hAnsi="仿宋" w:hint="eastAsia"/>
          <w:sz w:val="28"/>
          <w:szCs w:val="28"/>
        </w:rPr>
        <w:t>或者批准</w:t>
      </w:r>
      <w:proofErr w:type="gramStart"/>
      <w:r w:rsidRPr="00232014">
        <w:rPr>
          <w:rFonts w:ascii="仿宋" w:eastAsia="仿宋" w:hAnsi="仿宋" w:hint="eastAsia"/>
          <w:sz w:val="28"/>
          <w:szCs w:val="28"/>
        </w:rPr>
        <w:t>作出</w:t>
      </w:r>
      <w:proofErr w:type="gramEnd"/>
      <w:r w:rsidRPr="00232014">
        <w:rPr>
          <w:rFonts w:ascii="仿宋" w:eastAsia="仿宋" w:hAnsi="仿宋" w:hint="eastAsia"/>
          <w:sz w:val="28"/>
          <w:szCs w:val="28"/>
        </w:rPr>
        <w:t>处分决定的组织批准，可以适当延长办理期限。办理期限最长不得超过六个月。</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第四十二条　执行党纪处分决定的机关或者受处分党员所在单位，应当在六个月内将处分决定的执行情况向</w:t>
      </w:r>
      <w:proofErr w:type="gramStart"/>
      <w:r w:rsidRPr="00232014">
        <w:rPr>
          <w:rFonts w:ascii="仿宋" w:eastAsia="仿宋" w:hAnsi="仿宋" w:hint="eastAsia"/>
          <w:sz w:val="28"/>
          <w:szCs w:val="28"/>
        </w:rPr>
        <w:t>作出</w:t>
      </w:r>
      <w:proofErr w:type="gramEnd"/>
      <w:r w:rsidRPr="00232014">
        <w:rPr>
          <w:rFonts w:ascii="仿宋" w:eastAsia="仿宋" w:hAnsi="仿宋" w:hint="eastAsia"/>
          <w:sz w:val="28"/>
          <w:szCs w:val="28"/>
        </w:rPr>
        <w:t>或者批准处分决定的机关报告。</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党员对所受党纪处分不服的，可以依照党章及有关规定提出申诉。</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第四十三条　本条例总则适用于有党纪处分规定的其他党内法规，但是中共中央发布或者批准发布的其他党内法规有特别规定的除外。</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第二编　分则</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第六章　对违反政治纪律行为的处分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第四十四条　在重大原则问题上</w:t>
      </w:r>
      <w:proofErr w:type="gramStart"/>
      <w:r w:rsidRPr="00232014">
        <w:rPr>
          <w:rFonts w:ascii="仿宋" w:eastAsia="仿宋" w:hAnsi="仿宋" w:hint="eastAsia"/>
          <w:sz w:val="28"/>
          <w:szCs w:val="28"/>
        </w:rPr>
        <w:t>不</w:t>
      </w:r>
      <w:proofErr w:type="gramEnd"/>
      <w:r w:rsidRPr="00232014">
        <w:rPr>
          <w:rFonts w:ascii="仿宋" w:eastAsia="仿宋" w:hAnsi="仿宋" w:hint="eastAsia"/>
          <w:sz w:val="28"/>
          <w:szCs w:val="28"/>
        </w:rPr>
        <w:t>同党中央保持一致且有实际言论、行为或者造成不良后果的，给予警告或者严重警告处分；情节较重的，给予撤销党内职</w:t>
      </w:r>
      <w:r w:rsidRPr="00232014">
        <w:rPr>
          <w:rFonts w:ascii="仿宋" w:eastAsia="仿宋" w:hAnsi="仿宋" w:hint="eastAsia"/>
          <w:sz w:val="28"/>
          <w:szCs w:val="28"/>
        </w:rPr>
        <w:lastRenderedPageBreak/>
        <w:t>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发布、播出、刊登、出版前款所列文章、演说、宣言、声明等或者为上述行为提供方便条件的，对直接责任者和领导责任者，给予严重警告或者撤销党内职务处分；情节严重的，给予留党察看或者开除党籍处分。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（一）公开发表违背四项基本原则，违背、</w:t>
      </w:r>
      <w:proofErr w:type="gramStart"/>
      <w:r w:rsidRPr="00232014">
        <w:rPr>
          <w:rFonts w:ascii="仿宋" w:eastAsia="仿宋" w:hAnsi="仿宋" w:hint="eastAsia"/>
          <w:sz w:val="28"/>
          <w:szCs w:val="28"/>
        </w:rPr>
        <w:t>歪曲党</w:t>
      </w:r>
      <w:proofErr w:type="gramEnd"/>
      <w:r w:rsidRPr="00232014">
        <w:rPr>
          <w:rFonts w:ascii="仿宋" w:eastAsia="仿宋" w:hAnsi="仿宋" w:hint="eastAsia"/>
          <w:sz w:val="28"/>
          <w:szCs w:val="28"/>
        </w:rPr>
        <w:t>的改革开放决策，或者其他有严重政治问题的文章、演说、宣言、声明等的；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（二）妄议党中央大政方针，破坏党的集中统一的；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（三）</w:t>
      </w:r>
      <w:proofErr w:type="gramStart"/>
      <w:r w:rsidRPr="00232014">
        <w:rPr>
          <w:rFonts w:ascii="仿宋" w:eastAsia="仿宋" w:hAnsi="仿宋" w:hint="eastAsia"/>
          <w:sz w:val="28"/>
          <w:szCs w:val="28"/>
        </w:rPr>
        <w:t>丑化党</w:t>
      </w:r>
      <w:proofErr w:type="gramEnd"/>
      <w:r w:rsidRPr="00232014">
        <w:rPr>
          <w:rFonts w:ascii="仿宋" w:eastAsia="仿宋" w:hAnsi="仿宋" w:hint="eastAsia"/>
          <w:sz w:val="28"/>
          <w:szCs w:val="28"/>
        </w:rPr>
        <w:t>和国家形象，或者诋毁、</w:t>
      </w:r>
      <w:proofErr w:type="gramStart"/>
      <w:r w:rsidRPr="00232014">
        <w:rPr>
          <w:rFonts w:ascii="仿宋" w:eastAsia="仿宋" w:hAnsi="仿宋" w:hint="eastAsia"/>
          <w:sz w:val="28"/>
          <w:szCs w:val="28"/>
        </w:rPr>
        <w:t>诬蔑党</w:t>
      </w:r>
      <w:proofErr w:type="gramEnd"/>
      <w:r w:rsidRPr="00232014">
        <w:rPr>
          <w:rFonts w:ascii="仿宋" w:eastAsia="仿宋" w:hAnsi="仿宋" w:hint="eastAsia"/>
          <w:sz w:val="28"/>
          <w:szCs w:val="28"/>
        </w:rPr>
        <w:t>和国家领导人、英雄模范，或者</w:t>
      </w:r>
      <w:proofErr w:type="gramStart"/>
      <w:r w:rsidRPr="00232014">
        <w:rPr>
          <w:rFonts w:ascii="仿宋" w:eastAsia="仿宋" w:hAnsi="仿宋" w:hint="eastAsia"/>
          <w:sz w:val="28"/>
          <w:szCs w:val="28"/>
        </w:rPr>
        <w:t>歪曲党</w:t>
      </w:r>
      <w:proofErr w:type="gramEnd"/>
      <w:r w:rsidRPr="00232014">
        <w:rPr>
          <w:rFonts w:ascii="仿宋" w:eastAsia="仿宋" w:hAnsi="仿宋" w:hint="eastAsia"/>
          <w:sz w:val="28"/>
          <w:szCs w:val="28"/>
        </w:rPr>
        <w:t>的历史、中华人民共和国历史、人民军队历史的。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发布、播出、刊登、出版前款所列内容或者为上述行为提供方便条件的，对直接责任者和领导责任者，给予严重警告或者撤销党内职务处分；情节严重的，给予留党察看或者开除党籍处分。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第四十七条　制作、贩卖、传播第四十五条、第四十六条所列内容之一的书刊、音像制品、电子读物、网络音视频资料等，情节较轻的，给予警告或者严重</w:t>
      </w:r>
      <w:r w:rsidRPr="00232014">
        <w:rPr>
          <w:rFonts w:ascii="仿宋" w:eastAsia="仿宋" w:hAnsi="仿宋" w:hint="eastAsia"/>
          <w:sz w:val="28"/>
          <w:szCs w:val="28"/>
        </w:rPr>
        <w:lastRenderedPageBreak/>
        <w:t>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私自携带、寄递第四十五条、第四十六条所列内容之一的书刊、音像制品、电子读物等入出境，情节较重的，给予警告或者严重警告处分；情节严重的，给予撤销党内职务、留党察看或者开除党籍处分。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第四十八条　在党内组织秘密集团或者组织其他分裂党的活动的，给予开除党籍处分。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参加秘密集团或者参加其他分裂党的活动的，给予留党察看或者开除党籍处分。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第四十九条　在党内搞团</w:t>
      </w:r>
      <w:proofErr w:type="gramStart"/>
      <w:r w:rsidRPr="00232014">
        <w:rPr>
          <w:rFonts w:ascii="仿宋" w:eastAsia="仿宋" w:hAnsi="仿宋" w:hint="eastAsia"/>
          <w:sz w:val="28"/>
          <w:szCs w:val="28"/>
        </w:rPr>
        <w:t>团伙</w:t>
      </w:r>
      <w:proofErr w:type="gramEnd"/>
      <w:r w:rsidRPr="00232014">
        <w:rPr>
          <w:rFonts w:ascii="仿宋" w:eastAsia="仿宋" w:hAnsi="仿宋" w:hint="eastAsia"/>
          <w:sz w:val="28"/>
          <w:szCs w:val="28"/>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第五十条　党员领导干部在本人主政的地方或者分管的部门自行其是，搞山头主义，拒不执行党中央确定的大政方针，甚至背着党中央另搞一套的，给予撤销党内职务、留党察看或者开除党籍处分。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落实党中央决策部署不坚决，打折扣、搞变通，在政治上造成不良影响或者严重后果的，给予警告或者严重警告处分；情节严重的，给予撤销党内职务、留党察看或者开除党籍处分。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第五十一条　对党不忠诚不老实，表里不一，阳奉阴违，欺上瞒下，搞两面派，做两面人，情节较轻的，给予警告或者严重警告处分；情节较重的，给予撤销党内职务或者留党察看处分；情节严重的，给予开除党籍处分。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lastRenderedPageBreak/>
        <w:t>第五十二条　制造、散布、传播政治谣言，破坏党的团结统一的，给予警告或者严重警告处分；情节较重的，给予撤销党内职务或者留党察看处分；情节严重的，给予开除党籍处分。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政治品行恶劣，匿名诬告，有意陷害或者制造其他谣言，造成损害或者不良影响的，依照前款规定处理。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第五十三条　擅自对应当由党中央决定的重大政策问题</w:t>
      </w:r>
      <w:proofErr w:type="gramStart"/>
      <w:r w:rsidRPr="00232014">
        <w:rPr>
          <w:rFonts w:ascii="仿宋" w:eastAsia="仿宋" w:hAnsi="仿宋" w:hint="eastAsia"/>
          <w:sz w:val="28"/>
          <w:szCs w:val="28"/>
        </w:rPr>
        <w:t>作出</w:t>
      </w:r>
      <w:proofErr w:type="gramEnd"/>
      <w:r w:rsidRPr="00232014">
        <w:rPr>
          <w:rFonts w:ascii="仿宋" w:eastAsia="仿宋" w:hAnsi="仿宋" w:hint="eastAsia"/>
          <w:sz w:val="28"/>
          <w:szCs w:val="28"/>
        </w:rPr>
        <w:t>决定、对外发表主张的，对直接责任者和领导责任者，给予严重警告或者撤销党内职务处分；情节严重的，给予留党察看或者开除党籍处分。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第五十四条　不按照有关规定向组织请示、报告重大事项，情节较重的，给予警告或者严重警告处分；情节严重的，给予撤销党内职务或者留党察看处分。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第五十五条　干扰巡视巡察工作或者不落实巡视巡察整改要求，情节较轻的，给予警告或者严重警告处分；情节较重的，给予撤销党内职务或者留党察看处分；情节严重的，给予开除党籍处分。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第五十六条　对抗组织审查，有下列行为之一的，给予警告或者严重警告处分；情节较重的，给予撤销党内职务或者留党察看处分；情节严重的，给予开除党籍处分：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（一）串供或者伪造、销毁、转移、隐匿证据的；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（二）阻止他人揭发检举、提供证据材料的；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（三）包庇同案人员的；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（四）向组织提供虚假情况，掩盖事实的；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（五）有其他对抗组织审查行为的。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第五十七条　组织、参加反对党的基本理论、基本路线、基本方略或者重大</w:t>
      </w:r>
      <w:r w:rsidRPr="00232014">
        <w:rPr>
          <w:rFonts w:ascii="仿宋" w:eastAsia="仿宋" w:hAnsi="仿宋" w:hint="eastAsia"/>
          <w:sz w:val="28"/>
          <w:szCs w:val="28"/>
        </w:rPr>
        <w:lastRenderedPageBreak/>
        <w:t>方针政策的集会、游行、示威等活动的，或者以组织讲座、论坛、报告会、座谈会等方式，反对党的基本理论、基本路线、基本方略或者重大方针政策，造成严重不良影响的，对策划者、组织者和骨干分子，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对其他参加人员或者以提供信息、资料、财物、场地等方式支持上述活动者，情节较轻的，给予警告或者严重警告处分；情节较重的，给予撤销党内职务或者留党察看处分；情节严重的，给予开除党籍处分。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对不明真相被裹挟参加，经批评教育后确有悔改表现的，可以免予处分或者不予处分。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未经组织批准参加其他集会、游行、示威等活动，情节较轻的，给予警告或者严重警告处分；情节较重的，给予撤销党内职务或者留党察看处分；情节严重的，给予开除党籍处分。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第五十八条　组织、参加旨在反对党的领导、反对社会主义制度或者敌视政府等组织的，对策划者、组织者和骨干分子，给予开除党籍处分。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对其他参加人员，情节较轻的，给予警告或者严重警告处分；情节较重的，给予撤销党内职务或者留党察看处分；情节严重的，给予开除党籍处分。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第五十九条　组织、参加会道门或者邪教组织的，对策划者、组织者和骨干分子，给予开除党籍处分。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对其他参加人员，情节较轻的，给予警告或者严重警告处分；情节较重的，给予撤销党内职务或者留党察看处分；情节严重的，给予开除党籍处分。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对不明真相的参加人员，经批评教育后确有悔改表现的，可以免予处分或者不予处分。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第六十条　从事、参与挑拨破坏民族关系制造事端或者参加民族分裂活动的，</w:t>
      </w:r>
      <w:r w:rsidRPr="00232014">
        <w:rPr>
          <w:rFonts w:ascii="仿宋" w:eastAsia="仿宋" w:hAnsi="仿宋" w:hint="eastAsia"/>
          <w:sz w:val="28"/>
          <w:szCs w:val="28"/>
        </w:rPr>
        <w:lastRenderedPageBreak/>
        <w:t>对策划者、组织者和骨干分子，给予开除党籍处分。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对其他参加人员，情节较轻的，给予警告或者严重警告处分；情节较重的，给予撤销党内职务或者留党察看处分；情节严重的，给予开除党籍处分。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对不明真相被裹挟参加，经批评教育后确有悔改表现的，可以免予处分或者不予处分。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有其他违反党和国家民族政策的行为，情节较轻的，给予警告或者严重警告处分；情节较重的，给予撤销党内职务或者留党察看处分；情节严重的，给予开除党籍处分。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第六十一条　组织、利用宗教活动反对党的路线、方针、政策和决议，破坏民族团结的，对策划者、组织者和骨干分子，给予开除党籍处分。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对其他参加人员，给予撤销党内职务或者留党察看处分；情节严重的，给予开除党籍处分。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对不明真相被裹挟参加，经批评教育后确有悔改表现的，可以免予处分或者不予处分。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有其他违反党和国家宗教政策的行为，情节较轻的，给予警告或者严重警告处分；情节较重的，给予撤销党内职务或者留党察看处分；情节严重的，给予开除党籍处分。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第六十二条　对信仰宗教的党员，应当加强思想教育，经党组织帮助教育仍没有转变的，应当劝其退党；劝而不退的，予以除名；参与利用宗教搞煽动活动的，给予开除党籍处分。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第六十三条　组织迷信活动的，给予撤销党内职务或者留党察看处分；情节严重的，给予开除党籍处分。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lastRenderedPageBreak/>
        <w:t>参加迷信活动，造成不良影响的，给予警告或者严重警告处分；情节较重的，给予撤销党内职务或者留党察看处分；情节严重的，给予开除党籍处分。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对不明真相的参加人员，经批评教育后确有悔改表现的，可以免予处分或者不予处分。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第六十四条　组织、利用宗族势力对抗党和政府，妨碍党和国家的方针政策以及决策部署的实施，或者破坏党的基层组织建设的，对策划者、组织者和骨干分子，给予开除党籍处分。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对其他参加人员，给予撤销党内职务或者留党察看处分；情节严重的，给予开除党籍处分。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对不明真相被裹挟参加，经批评教育后确有悔改表现的，可以免予处分或者不予处分。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第六十五条　在国（境）外、外国驻华使（领）</w:t>
      </w:r>
      <w:proofErr w:type="gramStart"/>
      <w:r w:rsidRPr="00232014">
        <w:rPr>
          <w:rFonts w:ascii="仿宋" w:eastAsia="仿宋" w:hAnsi="仿宋" w:hint="eastAsia"/>
          <w:sz w:val="28"/>
          <w:szCs w:val="28"/>
        </w:rPr>
        <w:t>馆申请</w:t>
      </w:r>
      <w:proofErr w:type="gramEnd"/>
      <w:r w:rsidRPr="00232014">
        <w:rPr>
          <w:rFonts w:ascii="仿宋" w:eastAsia="仿宋" w:hAnsi="仿宋" w:hint="eastAsia"/>
          <w:sz w:val="28"/>
          <w:szCs w:val="28"/>
        </w:rPr>
        <w:t>政治避难，或者违纪后逃往国（境）外、外国驻华使（领）馆的，给予开除党籍处分。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在国（境）外公开发表反对党和政府的文章、演说、宣言、声明等的，依照前款规定处理。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故意为上述行为提供方便条件的，给予留党察看或者开除党籍处分。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第六十六条　在涉外活动中，其言行在政治上造成恶劣影响，损害党和国家尊严、利益的，给予撤销党内职务或者留党察看处分；情节严重的，给予开除党籍处分。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w:t>
      </w:r>
      <w:r w:rsidRPr="00232014">
        <w:rPr>
          <w:rFonts w:ascii="仿宋" w:eastAsia="仿宋" w:hAnsi="仿宋" w:hint="eastAsia"/>
          <w:sz w:val="28"/>
          <w:szCs w:val="28"/>
        </w:rPr>
        <w:lastRenderedPageBreak/>
        <w:t>内职务或者留党察看处分。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第六十九条　违反党的优良传统和工作惯例等党的规矩，在政治上造成不良影响的，给予警告或者严重警告处分；情节较重的，给予撤销党内职务或者留党察看处分；情节严重的，给予开除党籍处分。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第七章　对违反组织纪律行为的处分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第七十条　违反民主集中制原则，有下列行为之一的，给予警告或者严重警告处分；情节严重的，给予撤销党内职务或者留党察看处分：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（一）拒不执行或者擅自改变党组织</w:t>
      </w:r>
      <w:proofErr w:type="gramStart"/>
      <w:r w:rsidRPr="00232014">
        <w:rPr>
          <w:rFonts w:ascii="仿宋" w:eastAsia="仿宋" w:hAnsi="仿宋" w:hint="eastAsia"/>
          <w:sz w:val="28"/>
          <w:szCs w:val="28"/>
        </w:rPr>
        <w:t>作出</w:t>
      </w:r>
      <w:proofErr w:type="gramEnd"/>
      <w:r w:rsidRPr="00232014">
        <w:rPr>
          <w:rFonts w:ascii="仿宋" w:eastAsia="仿宋" w:hAnsi="仿宋" w:hint="eastAsia"/>
          <w:sz w:val="28"/>
          <w:szCs w:val="28"/>
        </w:rPr>
        <w:t>的重大决定的；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（二）违反议事规则，个人或者少数人决定重大问题的；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（三）故意规避集体决策，决定重大事项、重要干部任免、重要项目安排和大额资金使用的；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（四）</w:t>
      </w:r>
      <w:proofErr w:type="gramStart"/>
      <w:r w:rsidRPr="00232014">
        <w:rPr>
          <w:rFonts w:ascii="仿宋" w:eastAsia="仿宋" w:hAnsi="仿宋" w:hint="eastAsia"/>
          <w:sz w:val="28"/>
          <w:szCs w:val="28"/>
        </w:rPr>
        <w:t>借集体</w:t>
      </w:r>
      <w:proofErr w:type="gramEnd"/>
      <w:r w:rsidRPr="00232014">
        <w:rPr>
          <w:rFonts w:ascii="仿宋" w:eastAsia="仿宋" w:hAnsi="仿宋" w:hint="eastAsia"/>
          <w:sz w:val="28"/>
          <w:szCs w:val="28"/>
        </w:rPr>
        <w:t>决策名义集体违规的。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第七十一条　下级党组织拒不执行或者擅自改变上级党组织决定的，对直接责任者和领导责任者，给予警告或者严重警告处分；情节严重的，给予撤销党内职务或者留党察看处分。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第七十二条　拒不执行党组织的分配、调动、交流等决定的，给予警告、严重警告或者撤销党内职务处分。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在特殊时期或者紧急状况下，拒不执行党组织决定的，给予留党察看或者开除党籍处分。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lastRenderedPageBreak/>
        <w:t>第七十三条　有下列行为之一，情节较重的，给予警告或者严重警告处分：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（一）违反个人有关事项报告规定，隐瞒不报的；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（二）在组织进行谈话、函询时，</w:t>
      </w:r>
      <w:proofErr w:type="gramStart"/>
      <w:r w:rsidRPr="00232014">
        <w:rPr>
          <w:rFonts w:ascii="仿宋" w:eastAsia="仿宋" w:hAnsi="仿宋" w:hint="eastAsia"/>
          <w:sz w:val="28"/>
          <w:szCs w:val="28"/>
        </w:rPr>
        <w:t>不</w:t>
      </w:r>
      <w:proofErr w:type="gramEnd"/>
      <w:r w:rsidRPr="00232014">
        <w:rPr>
          <w:rFonts w:ascii="仿宋" w:eastAsia="仿宋" w:hAnsi="仿宋" w:hint="eastAsia"/>
          <w:sz w:val="28"/>
          <w:szCs w:val="28"/>
        </w:rPr>
        <w:t>如实向组织说明问题的；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（三）不按要求报告或者</w:t>
      </w:r>
      <w:proofErr w:type="gramStart"/>
      <w:r w:rsidRPr="00232014">
        <w:rPr>
          <w:rFonts w:ascii="仿宋" w:eastAsia="仿宋" w:hAnsi="仿宋" w:hint="eastAsia"/>
          <w:sz w:val="28"/>
          <w:szCs w:val="28"/>
        </w:rPr>
        <w:t>不</w:t>
      </w:r>
      <w:proofErr w:type="gramEnd"/>
      <w:r w:rsidRPr="00232014">
        <w:rPr>
          <w:rFonts w:ascii="仿宋" w:eastAsia="仿宋" w:hAnsi="仿宋" w:hint="eastAsia"/>
          <w:sz w:val="28"/>
          <w:szCs w:val="28"/>
        </w:rPr>
        <w:t>如实报告个人去向的；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（四）</w:t>
      </w:r>
      <w:proofErr w:type="gramStart"/>
      <w:r w:rsidRPr="00232014">
        <w:rPr>
          <w:rFonts w:ascii="仿宋" w:eastAsia="仿宋" w:hAnsi="仿宋" w:hint="eastAsia"/>
          <w:sz w:val="28"/>
          <w:szCs w:val="28"/>
        </w:rPr>
        <w:t>不</w:t>
      </w:r>
      <w:proofErr w:type="gramEnd"/>
      <w:r w:rsidRPr="00232014">
        <w:rPr>
          <w:rFonts w:ascii="仿宋" w:eastAsia="仿宋" w:hAnsi="仿宋" w:hint="eastAsia"/>
          <w:sz w:val="28"/>
          <w:szCs w:val="28"/>
        </w:rPr>
        <w:t>如实填报个人档案资料的。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篡改、伪造个人档案资料的，给予严重警告处分；情节严重的，给予撤销党内职务或者留党察看处分。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隐瞒入党前严重错误的，一般应当予以除名；对入党后表现尚好的，给予严重警告、撤销党内职务或者留党察看处分。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第七十四条　党员领导干部违反有关规定组织、参加自发成立的老乡会、校友会、战友会等，情节严重的，给予警告、严重警告或者撤销党内职务处分。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第七十五条　有下列行为之一的，给予警告或者严重警告处分；情节较重的，给予撤销党内职务或者留党察看处分；情节严重的，给予开除党籍处分：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（一）在民主推荐、民主测评、组织考察和党内选举中搞拉票、助选等非组织活动的；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（二）在法律规定的投票、选举活动中违背组织原则搞非组织活动，组织、怂恿、诱使他人投票、表决的；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（三）在选举中进行其他违反党章、其他党内法规和有关章程活动的。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搞有组织的拉票贿选，或者用公款拉票贿选的，从重或者加重处分。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第七十六条　在干部选拔任用工作中，有任人唯亲、排斥异己、封官许愿、说情干预、跑官要官、突击提拔或者调整干部等违反干部选拔任用规定行为，对直接责任者和领导责任者，情节较轻的，给予警告或者严重警告处分；情节较重</w:t>
      </w:r>
      <w:r w:rsidRPr="00232014">
        <w:rPr>
          <w:rFonts w:ascii="仿宋" w:eastAsia="仿宋" w:hAnsi="仿宋" w:hint="eastAsia"/>
          <w:sz w:val="28"/>
          <w:szCs w:val="28"/>
        </w:rPr>
        <w:lastRenderedPageBreak/>
        <w:t>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用人失察失误造成严重后果的，对直接责任者和领导责任者，依照前款规定处理。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弄虚作假，骗取职务、职级、职称、待遇、资格、学历、学位、荣誉或者其他利益的，依照前款规定处理。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第七十八条　侵犯党员的表决权、选举权和被选举权，情节较重的，给予警告或者严重警告处分；情节严重的，给予撤销党内职务处分。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以强迫、威胁、欺骗、拉拢等手段，妨害党员自主行使表决权、选举权和被选举权的，给予撤销党内职务、留党察看或者开除党籍处分。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第七十九条　有下列行为之一的，给予警告或者严重警告处分；情节较重的，给予撤销党内职务或者留党察看处分；情节严重的，给予开除党籍处分：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（一）对批评、检举、控告进行阻挠、压制，或者将批评、检举、控告材料私自扣压、销毁，或者故意将其泄露给他人的；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（二）对党员的申辩、辩护、作证等进行压制，造成不良后果的；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（三）压制党员申诉，造成不良后果的，或者不按照有关规定处理党员申诉的；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（四）有其他侵犯党员权利行为，造成不良后果的。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对批评人、检举人、控告人、证人及其他人员打击报复的，从重或者加重处</w:t>
      </w:r>
      <w:r w:rsidRPr="00232014">
        <w:rPr>
          <w:rFonts w:ascii="仿宋" w:eastAsia="仿宋" w:hAnsi="仿宋" w:hint="eastAsia"/>
          <w:sz w:val="28"/>
          <w:szCs w:val="28"/>
        </w:rPr>
        <w:lastRenderedPageBreak/>
        <w:t>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党组织有上述行为的，对直接责任者和领导责任者，依照第一款规定处理。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违反有关规定程序发展党员的，对直接责任者和领导责任者，依照前款规定处理。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第八十一条　违反有关规定取得外国国籍或者获取国（境）外永久居留资格、长期居留许可的，给予撤销党内职务、留党察看或者开除党籍处分。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第八十二条　违反有关规定办理因私出国（境）证件、前往港澳通行证，或者未经批准出入国（边）境，情节较轻的，给予警告或者严重警告处分；情节较重的，给予撤销党内职务处分；情节严重的，给予留党察看处分。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第八十三条　驻外机构或者临时出国（境）团（组）中的党员擅自脱离组织，或者从事外事、机要、军事等工作的党员违反有关规定同国（境）外机构、人员联系和交往的，给予警告、严重警告或者撤销党内职务处分。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第八十四条　驻外机构或者临时出国（境）团（组）中的党员，脱离组织出走时间不满六个月又自动回归的，给予撤销党内职务或者留党察看处分；脱离组织出走时间超过六个月的，按照自行脱党处理，党内予以除名。</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故意为他人脱离组织出走提供方便条件的，给予警告、严重警告或者撤销党内职务处分。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第八章　对违反廉洁纪律行为的处分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lastRenderedPageBreak/>
        <w:t>第八十五条　党员干部必须正确行使人民赋予的权力，清正廉洁，反对任何滥用职权、谋求私利的行为。</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第八十六条　相互利用职权或者职务上的影响为对方及其配偶、子女及其配偶等亲属、身边工作人员和其他特定关系人谋取利益搞权</w:t>
      </w:r>
      <w:proofErr w:type="gramStart"/>
      <w:r w:rsidRPr="00232014">
        <w:rPr>
          <w:rFonts w:ascii="仿宋" w:eastAsia="仿宋" w:hAnsi="仿宋" w:hint="eastAsia"/>
          <w:sz w:val="28"/>
          <w:szCs w:val="28"/>
        </w:rPr>
        <w:t>权</w:t>
      </w:r>
      <w:proofErr w:type="gramEnd"/>
      <w:r w:rsidRPr="00232014">
        <w:rPr>
          <w:rFonts w:ascii="仿宋" w:eastAsia="仿宋" w:hAnsi="仿宋" w:hint="eastAsia"/>
          <w:sz w:val="28"/>
          <w:szCs w:val="28"/>
        </w:rPr>
        <w:t>交易的，给予警告或者严重警告处分；情节较重的，给予撤销党内职务或者留党察看处分；情节严重的，给予开除党籍处分。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党员干部的配偶、子女及其配偶等亲属和其他特定关系人不实际工作而获取薪酬或者</w:t>
      </w:r>
      <w:proofErr w:type="gramStart"/>
      <w:r w:rsidRPr="00232014">
        <w:rPr>
          <w:rFonts w:ascii="仿宋" w:eastAsia="仿宋" w:hAnsi="仿宋" w:hint="eastAsia"/>
          <w:sz w:val="28"/>
          <w:szCs w:val="28"/>
        </w:rPr>
        <w:t>虽实际</w:t>
      </w:r>
      <w:proofErr w:type="gramEnd"/>
      <w:r w:rsidRPr="00232014">
        <w:rPr>
          <w:rFonts w:ascii="仿宋" w:eastAsia="仿宋" w:hAnsi="仿宋" w:hint="eastAsia"/>
          <w:sz w:val="28"/>
          <w:szCs w:val="28"/>
        </w:rPr>
        <w:t>工作但领取明显超出同职级标准薪酬，党员干部知情未予纠正的，依照前款规定处理。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收受其他明显超出正常礼尚往来的财物的，依照前款规定处理。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第八十九条　向从事公务的人员及其配偶、子女及其配偶等亲属和其他特定关系人赠送明显超出正常礼尚往来的礼品、礼金、消费卡和有价证券、股权、其</w:t>
      </w:r>
      <w:r w:rsidRPr="00232014">
        <w:rPr>
          <w:rFonts w:ascii="仿宋" w:eastAsia="仿宋" w:hAnsi="仿宋" w:hint="eastAsia"/>
          <w:sz w:val="28"/>
          <w:szCs w:val="28"/>
        </w:rPr>
        <w:lastRenderedPageBreak/>
        <w:t>他金融产品等财物，情节较重的，给予警告或者严重警告处分；情节严重的，给予撤销党内职务或者留党察看处分。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第九十条　借用管理和服务对象的钱款、住房、车辆等，影响公正执行公务，情节较重的，给予警告或者严重警告处分；情节严重的，给予撤销党内职务、留党察看或者开除党籍处分。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通过民间借贷等金融活动获取大额回报，影响公正执行公务的，依照前款规定处理。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第九十二条　接受、提供可能影响公正执行公务的宴请或者旅游、健身、娱乐等活动安排，情节较重的，给予警告或者严重警告处分；情节严重的，给予撤销党内职务或者留党察看处分。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第九十四条　违反有关规定从事营利活动，有下列行为之一，情节较轻的，给予警告或者严重警告处分；情节较重的，给予撤销党内职务或者留党察看处分；情节严重的，给予开除党籍处分：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（一）经商办企业的；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lastRenderedPageBreak/>
        <w:t>（二）拥有非上市公司（企业）的股份或者证券的；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（三）买卖股票或者进行其他证券投资的；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（四）从事有偿中介活动的；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（五）在国（境）外注册公司或者投资入股的；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（六）有其他违反有关规定从事营利活动的。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利用参与企业重组改制、定向增发、兼并投资、土地使用权出让等决策、审批过程中掌握的信息买卖股票，利用职权或者职务上的影响通过购买信托产品、基金等方式非正常获利的，依照前款规定处理。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违反有关规定在经济组织、社会组织等单位中兼职，或者经批准兼职但获取薪酬、奖金、津贴等额外利益的，依照第一款规定处理。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利用职权或者职务上的影响，为配偶、子女及其配偶等亲属和其他特定关系人吸收存款、推销金融产品等提供帮助谋取利益的，依照前款规定处理。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党员领导干部离职或者退（离）休后违反有关规定担任上市公司、基金管理</w:t>
      </w:r>
      <w:r w:rsidRPr="00232014">
        <w:rPr>
          <w:rFonts w:ascii="仿宋" w:eastAsia="仿宋" w:hAnsi="仿宋" w:hint="eastAsia"/>
          <w:sz w:val="28"/>
          <w:szCs w:val="28"/>
        </w:rPr>
        <w:lastRenderedPageBreak/>
        <w:t>公司独立董事、独立监事等职务，情节较轻的，给予警告或者严重警告处分；情节较重的，给予撤销党内职务处分；情节严重的，给予留党察看处分。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第九十八条　党和国家机关违反有关规定经商办企业的，对直接责任者和领导责任者，给予警告或者严重警告处分；情节严重的，给予撤销党内职务处分。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第一百条　在分配、购买住房中侵犯国家、集体利益，情节较轻的，给予警告或者严重警告处分；情节较重的，给予撤销党内职务或者留党察看处分；情节严重的，给予开除党籍处分。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利用职权或者职务上的影响，将本人、配偶、子女及其配偶等亲属应当由个</w:t>
      </w:r>
      <w:r w:rsidRPr="00232014">
        <w:rPr>
          <w:rFonts w:ascii="仿宋" w:eastAsia="仿宋" w:hAnsi="仿宋" w:hint="eastAsia"/>
          <w:sz w:val="28"/>
          <w:szCs w:val="28"/>
        </w:rPr>
        <w:lastRenderedPageBreak/>
        <w:t>人支付的费用，由下属单位、其他单位或者他人支付、报销的，依照前款规定处理。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第一百零二条　利用职权或者职务上的影响，违反有关规定占用公物归个人使用，时间超过六个月，情节较重的，给予警告或者严重警告处分；情节严重的，给予撤销党内职务处分。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占用公物进行营利活动的，给予警告或者严重警告处分；情节较重的，给予撤销党内职务或者留党察看处分；情节严重的，给予开除党籍处分。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将公物借给他人进行营利活动的，依照前款规定处理。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第一百零三条　违反有关规定组织、参加用公款支付的宴请、高消费娱乐、健身活动，或者用公款购买赠送或者发放礼品、消费卡（</w:t>
      </w:r>
      <w:proofErr w:type="gramStart"/>
      <w:r w:rsidRPr="00232014">
        <w:rPr>
          <w:rFonts w:ascii="仿宋" w:eastAsia="仿宋" w:hAnsi="仿宋" w:hint="eastAsia"/>
          <w:sz w:val="28"/>
          <w:szCs w:val="28"/>
        </w:rPr>
        <w:t>券</w:t>
      </w:r>
      <w:proofErr w:type="gramEnd"/>
      <w:r w:rsidRPr="00232014">
        <w:rPr>
          <w:rFonts w:ascii="仿宋" w:eastAsia="仿宋" w:hAnsi="仿宋" w:hint="eastAsia"/>
          <w:sz w:val="28"/>
          <w:szCs w:val="28"/>
        </w:rPr>
        <w:t>）等，对直接责任者和领导责任者，情节较轻的，给予警告或者严重警告处分；情节较重的，给予撤销党内职务或者留党察看处分；情节严重的，给予开除党籍处分。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第一百零五条　有下列行为之一，对直接责任者和领导责任者，情节较轻的，给予警告或者严重警告处分；情节较重的，给予撤销党内职务或者留党察看处分；情节严重的，给予开除党籍处分：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（一）公款旅游或者以学习培训、考察调研、职工疗养等为名变相公款旅游的；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（二）改变公务行程，借机旅游的；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（三）参加所管理企业、下属单位组织的考察活动，借机旅游的。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lastRenderedPageBreak/>
        <w:t>以考察、学习、培训、研讨、招商、参展等名义变相用公款出国（境）旅游的，依照前款规定处理。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第一百零六条　违反公务接待管理规定，超标准、超范围接待或者借机大吃大喝，对直接责任者和领导责任者，情节较重的，给予警告或者严重警告处分；情节严重的，给予撤销党内职务处分。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第一百零八条　违反会议活动管理规定，有下列行为之一，对直接责任者和领导责任者，情节较重的，给予警告或者严重警告处分；情节严重的，给予撤销党内职务处分：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（一）到禁止召开会议的风景名胜区开会的；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（二）决定或者批准举办各类节会、庆典活动的。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擅自举办评比达标表彰活动或者借评比达标表彰活动收取费用的，依照前款规定处理。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第一百零九条　违反办公用房管理等规定，有下列行为之一，对直接责任者和领导责任者，情节较重的，给予警告或者严重警告处分；情节严重的，给予撤销党内职务处分：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（一）决定或者批准兴建、装修办公楼、培训中心等楼堂馆所的；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（二）超标准配备、使用办公用房的；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（三）用公款包租、占用客房或者其他场所供个人使用的。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lastRenderedPageBreak/>
        <w:t>第一百一十条　搞权色交易或者给予财物搞钱色交易的，给予警告或者严重警告处分；情节较重的，给予撤销党内职务或者留党察看处分；情节严重的，给予开除党籍处分。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第一百一十一条　有其他违反廉洁纪律规定行为的，应当视具体情节给予警告直至开除党籍处分。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第九章　对违反群众纪律行为的处分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第一百一十二条　有下列行为之一，对直接责任者和领导责任者，情节较轻的，给予警告或者严重警告处分；情节较重的，给予撤销党内职务或者留党察看处分；情节严重的，给予开除党籍处分：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（一）超标准、超范围向群众筹资筹</w:t>
      </w:r>
      <w:proofErr w:type="gramStart"/>
      <w:r w:rsidRPr="00232014">
        <w:rPr>
          <w:rFonts w:ascii="仿宋" w:eastAsia="仿宋" w:hAnsi="仿宋" w:hint="eastAsia"/>
          <w:sz w:val="28"/>
          <w:szCs w:val="28"/>
        </w:rPr>
        <w:t>劳</w:t>
      </w:r>
      <w:proofErr w:type="gramEnd"/>
      <w:r w:rsidRPr="00232014">
        <w:rPr>
          <w:rFonts w:ascii="仿宋" w:eastAsia="仿宋" w:hAnsi="仿宋" w:hint="eastAsia"/>
          <w:sz w:val="28"/>
          <w:szCs w:val="28"/>
        </w:rPr>
        <w:t>、摊派费用，加重群众负担的；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（二）违反有关规定扣留、收缴群众款物或者处罚群众的；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（三）克扣群众财物，或者违反有关规定拖欠群众钱款的；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（四）在管理、服务活动中违反有关规定收取费用的；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（五）在办理涉及群众事务时刁难群众、吃拿卡要的；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（六）有其他侵害群众利益行为的。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在扶贫领域有上述行为的，从重或者加重处分。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第一百一十三条　干涉生产经营自主权，致使群众财产遭受较大损失的，对直接责任者和领导责任者，给予警告或者严重警告处分；情节严重的，给予撤销党内职务或者留党察看处分。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lastRenderedPageBreak/>
        <w:t>第一百一十五条　利用宗族或者黑恶势力等欺压群众，或者纵容涉</w:t>
      </w:r>
      <w:proofErr w:type="gramStart"/>
      <w:r w:rsidRPr="00232014">
        <w:rPr>
          <w:rFonts w:ascii="仿宋" w:eastAsia="仿宋" w:hAnsi="仿宋" w:hint="eastAsia"/>
          <w:sz w:val="28"/>
          <w:szCs w:val="28"/>
        </w:rPr>
        <w:t>黑涉恶</w:t>
      </w:r>
      <w:proofErr w:type="gramEnd"/>
      <w:r w:rsidRPr="00232014">
        <w:rPr>
          <w:rFonts w:ascii="仿宋" w:eastAsia="仿宋" w:hAnsi="仿宋" w:hint="eastAsia"/>
          <w:sz w:val="28"/>
          <w:szCs w:val="28"/>
        </w:rPr>
        <w:t>活动、为黑恶势力充当“保护伞”的，给予撤销党内职务或者留党察看处分；情节严重的，给予开除党籍处分。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第一百一十六条　有下列行为之一，对直接责任者和领导责任者，情节较重的，给予警告或者严重警告处分；情节严重的，给予撤销党内职务或者留党察看处分：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（一）对涉及群众生产、生活等切身利益的问题依照政策或者有关规定能解决而不及时解决，</w:t>
      </w:r>
      <w:proofErr w:type="gramStart"/>
      <w:r w:rsidRPr="00232014">
        <w:rPr>
          <w:rFonts w:ascii="仿宋" w:eastAsia="仿宋" w:hAnsi="仿宋" w:hint="eastAsia"/>
          <w:sz w:val="28"/>
          <w:szCs w:val="28"/>
        </w:rPr>
        <w:t>庸懒无为</w:t>
      </w:r>
      <w:proofErr w:type="gramEnd"/>
      <w:r w:rsidRPr="00232014">
        <w:rPr>
          <w:rFonts w:ascii="仿宋" w:eastAsia="仿宋" w:hAnsi="仿宋" w:hint="eastAsia"/>
          <w:sz w:val="28"/>
          <w:szCs w:val="28"/>
        </w:rPr>
        <w:t>、效率低下，造成不良影响的；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（二）对符合政策的群众诉求消极应付、推诿扯皮，损害党群、干群关系的；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（三）对待群众态度恶劣、简单粗暴，造成不良影响的；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（四）弄虚作假，欺上瞒下，损害群众利益的；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（五）有其他不作为、乱作为等损害群众利益行为的。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第一百一十八条　遇到国家财产和群众生命财产受到严重威胁时，能救而不救，情节较重的，给予警告、严重警告或者撤销党内职务处分；情节严重的，给予留党察看或者开除党籍处分。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第一百一十九条　不按照规定公开党务、政务、厂务、村（居）</w:t>
      </w:r>
      <w:proofErr w:type="gramStart"/>
      <w:r w:rsidRPr="00232014">
        <w:rPr>
          <w:rFonts w:ascii="仿宋" w:eastAsia="仿宋" w:hAnsi="仿宋" w:hint="eastAsia"/>
          <w:sz w:val="28"/>
          <w:szCs w:val="28"/>
        </w:rPr>
        <w:t>务</w:t>
      </w:r>
      <w:proofErr w:type="gramEnd"/>
      <w:r w:rsidRPr="00232014">
        <w:rPr>
          <w:rFonts w:ascii="仿宋" w:eastAsia="仿宋" w:hAnsi="仿宋" w:hint="eastAsia"/>
          <w:sz w:val="28"/>
          <w:szCs w:val="28"/>
        </w:rPr>
        <w:t>等，侵犯群众知情权，对直接责任者和领导责任者，情节较重的，给予警告或者严重警告处分；情节严重的，给予撤销党内职务或者留党察看处分。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lastRenderedPageBreak/>
        <w:t>第一百二十条　有其他违反群众纪律规定行为的，应当视具体情节给予警告直至开除党籍处分。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第十章　对违反工作纪律行为的处分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贯彻创新、协调、绿色、开放、共享的发展理念不力，对职责范围内的问题失察失责，造成较大损失或者重大损失的，从重或者加重处分。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第一百二十二条　有下列行为之一，造成严重不良影响，对直接责任者和领导责任者，情节较轻的，给予警告或者严重警告处分；情节较重的，给予撤销党内职务或者留党察看处分；情节严重的，给予开除党籍处分：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（一）贯彻党中央决策部署只表态不落实的；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（二）热衷于搞舆论造势、浮在表面的；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（三）单纯以会议贯彻会议、以文件落实文件，在实际工作中不见诸行动的；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（四）工作中有其他形式主义、官僚主义行为的。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第一百二十三条　党组织有下列行为之一，对直接责任者和领导责任者，情节较重的，给予警告或者严重警告处分；情节严重的，给予撤销党内职务或者留党察看处分：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（一）党员被依法判处刑罚后，不按照规定给予党纪处分，或者对违反国家法律法规的行为，应当给予党纪处分而不处分的；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（二）党纪处分决定或者申诉复查决定</w:t>
      </w:r>
      <w:proofErr w:type="gramStart"/>
      <w:r w:rsidRPr="00232014">
        <w:rPr>
          <w:rFonts w:ascii="仿宋" w:eastAsia="仿宋" w:hAnsi="仿宋" w:hint="eastAsia"/>
          <w:sz w:val="28"/>
          <w:szCs w:val="28"/>
        </w:rPr>
        <w:t>作出</w:t>
      </w:r>
      <w:proofErr w:type="gramEnd"/>
      <w:r w:rsidRPr="00232014">
        <w:rPr>
          <w:rFonts w:ascii="仿宋" w:eastAsia="仿宋" w:hAnsi="仿宋" w:hint="eastAsia"/>
          <w:sz w:val="28"/>
          <w:szCs w:val="28"/>
        </w:rPr>
        <w:t>后，不按照规定落实决定中关于</w:t>
      </w:r>
      <w:r w:rsidRPr="00232014">
        <w:rPr>
          <w:rFonts w:ascii="仿宋" w:eastAsia="仿宋" w:hAnsi="仿宋" w:hint="eastAsia"/>
          <w:sz w:val="28"/>
          <w:szCs w:val="28"/>
        </w:rPr>
        <w:lastRenderedPageBreak/>
        <w:t>被处分人党籍、职务、职级、待遇等事项的；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（三）党员受到党纪处分后，不按照干部管理权限和组织关系对受处分党员开展日常教育、管理和监督工作的。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第一百二十四条　因工作不负责任致使所管理的人员叛逃的，对直接责任者和领导责任者，给予警告或者严重警告处分；情节严重的，给予撤销党内职务处分。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因工作不负责任致使所管理的人员出走，对直接责任者和领导责任者，情节较重的，给予警告或者严重警告处分；情节严重的，给予撤销党内职务处分。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第一百二十五条　在上级检查、视察工作或者向上级汇报、报告工作时对应当报告的事项不报告或者</w:t>
      </w:r>
      <w:proofErr w:type="gramStart"/>
      <w:r w:rsidRPr="00232014">
        <w:rPr>
          <w:rFonts w:ascii="仿宋" w:eastAsia="仿宋" w:hAnsi="仿宋" w:hint="eastAsia"/>
          <w:sz w:val="28"/>
          <w:szCs w:val="28"/>
        </w:rPr>
        <w:t>不</w:t>
      </w:r>
      <w:proofErr w:type="gramEnd"/>
      <w:r w:rsidRPr="00232014">
        <w:rPr>
          <w:rFonts w:ascii="仿宋" w:eastAsia="仿宋" w:hAnsi="仿宋" w:hint="eastAsia"/>
          <w:sz w:val="28"/>
          <w:szCs w:val="28"/>
        </w:rPr>
        <w:t>如实报告，造成严重损害或者严重不良影响的，对直接责任者和领导责任者，给予警告或者严重警告处分；情节严重的，给予撤销党内职务或者留党察看处分。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在上级检查、视察工作或者向上级汇报、报告工作时纵容、唆使、暗示、强迫下级说假话、报假情的，从重或者加重处分。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（一）干预和插手建设工程项目承发包、土地使用权出让、政府采购、房地产开发与经营、矿产资源开发利用、中介机构服务等活动的；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（二）干预和插手国有企业重组改制、兼并、破产、产权交易、清产核资、资产评估、资产转让、重大项目投资以及其他重大经营活动等事项的；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（三）干预和插手批办各类行政许可和资金借贷等事项的；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lastRenderedPageBreak/>
        <w:t>（四）干预和插手经济纠纷的；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（五）干预和插手集体资金、资产和资源的使用、分配、承包、租赁等事项的。</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党员领导干部违反有关规定干预和插手公共财政资金分配、项目立项评审、政府奖励表彰等活动，造成重大损失或者不良影响的，依照前款规定处理。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私自留存涉及党组织关于干部选拔任用、纪律审查、巡视巡察等方面资料，情节较重的，给予警告或者严重警告处分；情节严重的，给予撤销党内职务处分。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第一百三十条　以不正当方式谋求本人或者其他人用公款出国（境），情节较轻的，给予警告处分；情节较重的，给予严重警告处分；情节严重的，给予撤销党内职务处分。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第一百三十一条　临时出国（境）团（组）或者人员中的党员，擅自延长在</w:t>
      </w:r>
      <w:r w:rsidRPr="00232014">
        <w:rPr>
          <w:rFonts w:ascii="仿宋" w:eastAsia="仿宋" w:hAnsi="仿宋" w:hint="eastAsia"/>
          <w:sz w:val="28"/>
          <w:szCs w:val="28"/>
        </w:rPr>
        <w:lastRenderedPageBreak/>
        <w:t>国（境）外期限，或者擅自变更路线的，对直接责任者和领导责任者，给予警告或者严重警告处分；情节严重的，给予撤销党内职务处分。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第一百三十三条　在党的纪律检查、组织、宣传、统一战线工作以及机关工作等其他工作中，不履行或者不正确履行职责，造成损失或者不良影响的，应当视具体情节给予警告直至开除党籍处分。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第十一章　对违反生活纪律行为的处分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第一百三十四条　生活奢靡、贪图享乐、追求低级趣味，造成不良影响的，给予警告或者严重警告处分；情节严重的，给予撤销党内职务处分。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第一百三十五条　与他人发生不正当性关系，造成不良影响的，给予警告或者严重警告处分；情节较重的，给予撤销党内职务或者留党察看处分；情节严重的，给予开除党籍处分。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利用职权、教养关系、从属关系或者其他相类似关系与他人发生性关系的，从重处分。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第一百三十六条　党员领导干部不重视家风建设，对配偶、子女及其配偶失管失教，造成不良影响或者严重后果的，给予警告或者严重警告处分；情节严重的，给予撤销党内职务处分。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第一百三十七条　违背社会公序良俗，在公共场所有不当行为，造成不良影响的，给予警告或者严重警告处分；情节较重的，给予撤销党内职务或者留党察</w:t>
      </w:r>
      <w:r w:rsidRPr="00232014">
        <w:rPr>
          <w:rFonts w:ascii="仿宋" w:eastAsia="仿宋" w:hAnsi="仿宋" w:hint="eastAsia"/>
          <w:sz w:val="28"/>
          <w:szCs w:val="28"/>
        </w:rPr>
        <w:lastRenderedPageBreak/>
        <w:t>看处分；情节严重的，给予开除党籍处分。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第一百三十八条　有其他严重违反社会公德、家庭美德行为的，应当视具体情节给予警告直至开除党籍处分。</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第三编　附则</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第一百三十九条　各省、自治区、直辖市党委可以根据本条例，结合各自工作的实际情况，制定单项实施规定。</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第一百四十条　中央军事委员会可以根据本条例，结合中国人民解放军和中国人民武装警察部队的实际情况，制定补充规定或者单项规定。</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第一百四十一条　本条例由中央纪律检查委员会负责解释。</w:t>
      </w:r>
    </w:p>
    <w:p w:rsidR="00232014" w:rsidRPr="00232014" w:rsidRDefault="00232014" w:rsidP="00232014">
      <w:pPr>
        <w:ind w:firstLineChars="200" w:firstLine="560"/>
        <w:rPr>
          <w:rFonts w:ascii="仿宋" w:eastAsia="仿宋" w:hAnsi="仿宋" w:hint="eastAsia"/>
          <w:sz w:val="28"/>
          <w:szCs w:val="28"/>
        </w:rPr>
      </w:pPr>
      <w:r w:rsidRPr="00232014">
        <w:rPr>
          <w:rFonts w:ascii="仿宋" w:eastAsia="仿宋" w:hAnsi="仿宋" w:hint="eastAsia"/>
          <w:sz w:val="28"/>
          <w:szCs w:val="28"/>
        </w:rPr>
        <w:t>第一百四十二条　本条例自2018年10月1日起施行。</w:t>
      </w:r>
    </w:p>
    <w:p w:rsidR="00845478" w:rsidRPr="00232014" w:rsidRDefault="00232014" w:rsidP="00232014">
      <w:pPr>
        <w:ind w:firstLineChars="200" w:firstLine="560"/>
        <w:rPr>
          <w:rFonts w:ascii="仿宋" w:eastAsia="仿宋" w:hAnsi="仿宋"/>
          <w:sz w:val="28"/>
          <w:szCs w:val="28"/>
        </w:rPr>
      </w:pPr>
      <w:r w:rsidRPr="00232014">
        <w:rPr>
          <w:rFonts w:ascii="仿宋" w:eastAsia="仿宋" w:hAnsi="仿宋" w:hint="eastAsia"/>
          <w:sz w:val="28"/>
          <w:szCs w:val="28"/>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sectPr w:rsidR="00845478" w:rsidRPr="00232014" w:rsidSect="00232014">
      <w:pgSz w:w="11906" w:h="16838"/>
      <w:pgMar w:top="1440" w:right="991" w:bottom="1440"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2014"/>
    <w:rsid w:val="00232014"/>
    <w:rsid w:val="008454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4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2933</Words>
  <Characters>16724</Characters>
  <Application>Microsoft Office Word</Application>
  <DocSecurity>0</DocSecurity>
  <Lines>139</Lines>
  <Paragraphs>39</Paragraphs>
  <ScaleCrop>false</ScaleCrop>
  <Company>微软中国</Company>
  <LinksUpToDate>false</LinksUpToDate>
  <CharactersWithSpaces>19618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2018-08-30T07:11:00Z</dcterms:created>
  <dcterms:modified xsi:type="dcterms:W3CDTF">2018-08-30T07:17:00Z</dcterms:modified>
</cp:coreProperties>
</file>